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6F7" w:rsidRDefault="00C926F7" w:rsidP="00C926F7">
      <w:pPr>
        <w:shd w:val="clear" w:color="auto" w:fill="FFFFFF"/>
        <w:spacing w:after="0" w:line="435" w:lineRule="atLeast"/>
        <w:jc w:val="center"/>
        <w:textAlignment w:val="baseline"/>
        <w:outlineLvl w:val="1"/>
        <w:rPr>
          <w:rFonts w:ascii="Arial" w:eastAsia="Times New Roman" w:hAnsi="Arial" w:cs="Arial"/>
          <w:color w:val="FF0000"/>
          <w:sz w:val="36"/>
          <w:szCs w:val="36"/>
          <w:bdr w:val="none" w:sz="0" w:space="0" w:color="auto" w:frame="1"/>
          <w:lang w:eastAsia="ru-RU"/>
        </w:rPr>
      </w:pPr>
      <w:r w:rsidRPr="00A66FC0">
        <w:rPr>
          <w:rFonts w:ascii="Arial" w:eastAsia="Times New Roman" w:hAnsi="Arial" w:cs="Arial"/>
          <w:color w:val="FF0000"/>
          <w:sz w:val="36"/>
          <w:szCs w:val="36"/>
          <w:bdr w:val="none" w:sz="0" w:space="0" w:color="auto" w:frame="1"/>
          <w:lang w:eastAsia="ru-RU"/>
        </w:rPr>
        <w:t xml:space="preserve">ПАМЯТКА </w:t>
      </w:r>
      <w:r>
        <w:rPr>
          <w:rFonts w:ascii="Arial" w:eastAsia="Times New Roman" w:hAnsi="Arial" w:cs="Arial"/>
          <w:color w:val="FF0000"/>
          <w:sz w:val="36"/>
          <w:szCs w:val="36"/>
          <w:bdr w:val="none" w:sz="0" w:space="0" w:color="auto" w:frame="1"/>
          <w:lang w:eastAsia="ru-RU"/>
        </w:rPr>
        <w:t>ДЛЯ УЧАСТНИКОВ ПРОГРАММЫ ДАЛЬНЕВОСТОЧНЫЙ ГЕКТАР</w:t>
      </w:r>
    </w:p>
    <w:p w:rsidR="00C926F7" w:rsidRPr="00A66FC0" w:rsidRDefault="00C926F7" w:rsidP="00C926F7">
      <w:pPr>
        <w:shd w:val="clear" w:color="auto" w:fill="FFFFFF"/>
        <w:spacing w:after="0" w:line="435" w:lineRule="atLeast"/>
        <w:jc w:val="center"/>
        <w:textAlignment w:val="baseline"/>
        <w:outlineLvl w:val="1"/>
        <w:rPr>
          <w:rFonts w:ascii="Arial" w:eastAsia="Times New Roman" w:hAnsi="Arial" w:cs="Arial"/>
          <w:color w:val="FF0000"/>
          <w:sz w:val="36"/>
          <w:szCs w:val="36"/>
          <w:lang w:eastAsia="ru-RU"/>
        </w:rPr>
      </w:pPr>
    </w:p>
    <w:p w:rsidR="00C926F7" w:rsidRPr="00456CC3" w:rsidRDefault="00C926F7" w:rsidP="00C926F7">
      <w:pPr>
        <w:shd w:val="clear" w:color="auto" w:fill="FFFFFF"/>
        <w:spacing w:after="375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857500" cy="1775460"/>
            <wp:effectExtent l="0" t="0" r="0" b="0"/>
            <wp:docPr id="1" name="Рисунок 1" descr="дальневосточная ипотека 2 ПРОЦЕНТА на дальневосточном гектаре Условия, требования, документы, процентная став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дальневосточная ипотека 2 ПРОЦЕНТА на дальневосточном гектаре Условия, требования, документы, процентная ставк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77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6F7" w:rsidRPr="00DB1B85" w:rsidRDefault="00C926F7" w:rsidP="00C926F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DB1B85">
        <w:rPr>
          <w:rFonts w:ascii="Arial" w:eastAsia="Times New Roman" w:hAnsi="Arial" w:cs="Arial"/>
          <w:b/>
          <w:color w:val="000000"/>
          <w:sz w:val="28"/>
          <w:szCs w:val="28"/>
          <w:bdr w:val="none" w:sz="0" w:space="0" w:color="auto" w:frame="1"/>
          <w:lang w:eastAsia="ru-RU"/>
        </w:rPr>
        <w:t>Условия Дальневосточной Ипотеки</w:t>
      </w:r>
    </w:p>
    <w:p w:rsidR="00C926F7" w:rsidRPr="00456CC3" w:rsidRDefault="00C926F7" w:rsidP="00C926F7">
      <w:pPr>
        <w:shd w:val="clear" w:color="auto" w:fill="FFFFFF"/>
        <w:spacing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Базовая ставка 2% годовых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C926F7" w:rsidRPr="00456CC3" w:rsidRDefault="00C926F7" w:rsidP="00C926F7">
      <w:pPr>
        <w:shd w:val="clear" w:color="auto" w:fill="FFFFFF"/>
        <w:spacing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Льготную ипотеку можно получить на срок от 3 до 20 лет.</w:t>
      </w:r>
    </w:p>
    <w:p w:rsidR="00C926F7" w:rsidRDefault="00C926F7" w:rsidP="00C926F7">
      <w:pPr>
        <w:shd w:val="clear" w:color="auto" w:fill="FFFFFF"/>
        <w:spacing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Минимальный первоначальный взнос 20%. </w:t>
      </w:r>
    </w:p>
    <w:p w:rsidR="00C926F7" w:rsidRPr="00456CC3" w:rsidRDefault="00C926F7" w:rsidP="00C926F7">
      <w:pPr>
        <w:shd w:val="clear" w:color="auto" w:fill="FFFFFF"/>
        <w:spacing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Максимальная сумма кредита 6 млн.  руб.</w:t>
      </w:r>
    </w:p>
    <w:p w:rsidR="00C926F7" w:rsidRPr="00456CC3" w:rsidRDefault="00C926F7" w:rsidP="00C926F7">
      <w:pPr>
        <w:shd w:val="clear" w:color="auto" w:fill="FFFFFF"/>
        <w:spacing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залог обязательно предоставляется другая недвижимость.</w:t>
      </w:r>
    </w:p>
    <w:p w:rsidR="00C926F7" w:rsidRDefault="00C926F7" w:rsidP="00C926F7">
      <w:pPr>
        <w:shd w:val="clear" w:color="auto" w:fill="FFFFFF"/>
        <w:spacing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Программа действует до 31 декабря 2024. </w:t>
      </w:r>
    </w:p>
    <w:p w:rsidR="00C926F7" w:rsidRPr="00456CC3" w:rsidRDefault="00C926F7" w:rsidP="00C926F7">
      <w:pPr>
        <w:shd w:val="clear" w:color="auto" w:fill="FFFFFF"/>
        <w:spacing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Финальное одобрение действует 4 месяца, в которые вы можете получить средства.</w:t>
      </w:r>
    </w:p>
    <w:p w:rsidR="00C926F7" w:rsidRPr="00456CC3" w:rsidRDefault="00C926F7" w:rsidP="00C926F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Ограничения по возрасту до 65 лет!</w:t>
      </w:r>
    </w:p>
    <w:p w:rsidR="00C926F7" w:rsidRDefault="00C926F7" w:rsidP="00C926F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926F7" w:rsidRDefault="00C926F7" w:rsidP="00C926F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456CC3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Не обязательно быть женатым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(замужем)</w:t>
      </w:r>
      <w:r w:rsidRPr="00456CC3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</w:p>
    <w:p w:rsidR="00C926F7" w:rsidRPr="00456CC3" w:rsidRDefault="00C926F7" w:rsidP="00C926F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Не обязательно иметь детей.</w:t>
      </w:r>
    </w:p>
    <w:p w:rsidR="00C926F7" w:rsidRPr="00456CC3" w:rsidRDefault="00C926F7" w:rsidP="00C926F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Получить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льготную Дальневосточную ипотеку можно толь</w:t>
      </w: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 единожды в жизни.</w:t>
      </w:r>
    </w:p>
    <w:p w:rsidR="00C926F7" w:rsidRPr="00456CC3" w:rsidRDefault="00C926F7" w:rsidP="00C926F7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Поручители и солидарные заёмщики не обязательны, но банк может потребовать поручителей (солидарных заёмщиков) для одобрения этой ипотеки. </w:t>
      </w:r>
      <w:proofErr w:type="spellStart"/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Созаёмщиками</w:t>
      </w:r>
      <w:proofErr w:type="spellEnd"/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могут выступать как родственники, так и третьи лица. Максимальное число солидарных заёмщиков- 4.</w:t>
      </w:r>
    </w:p>
    <w:p w:rsidR="00C926F7" w:rsidRPr="0008478E" w:rsidRDefault="00C926F7" w:rsidP="00C926F7">
      <w:pPr>
        <w:shd w:val="clear" w:color="auto" w:fill="F8F8F8"/>
        <w:spacing w:line="345" w:lineRule="atLeast"/>
        <w:jc w:val="both"/>
        <w:textAlignment w:val="baseline"/>
        <w:rPr>
          <w:rFonts w:ascii="Arial" w:eastAsia="Times New Roman" w:hAnsi="Arial" w:cs="Arial"/>
          <w:b/>
          <w:color w:val="FF0000"/>
          <w:sz w:val="23"/>
          <w:szCs w:val="23"/>
          <w:lang w:eastAsia="ru-RU"/>
        </w:rPr>
      </w:pPr>
      <w:r w:rsidRPr="0008478E">
        <w:rPr>
          <w:rFonts w:ascii="Arial" w:eastAsia="Times New Roman" w:hAnsi="Arial" w:cs="Arial"/>
          <w:b/>
          <w:color w:val="FF0000"/>
          <w:sz w:val="23"/>
          <w:szCs w:val="23"/>
          <w:lang w:eastAsia="ru-RU"/>
        </w:rPr>
        <w:t xml:space="preserve">Важно! Любой из солидарных заёмщиков не имеет права ещё раз принимать участие в программе Дальневосточной ипотеки ни в качестве заёмщика, ни в качестве </w:t>
      </w:r>
      <w:proofErr w:type="spellStart"/>
      <w:r w:rsidRPr="0008478E">
        <w:rPr>
          <w:rFonts w:ascii="Arial" w:eastAsia="Times New Roman" w:hAnsi="Arial" w:cs="Arial"/>
          <w:b/>
          <w:color w:val="FF0000"/>
          <w:sz w:val="23"/>
          <w:szCs w:val="23"/>
          <w:lang w:eastAsia="ru-RU"/>
        </w:rPr>
        <w:t>созаёмщика</w:t>
      </w:r>
      <w:proofErr w:type="spellEnd"/>
      <w:r w:rsidRPr="0008478E">
        <w:rPr>
          <w:rFonts w:ascii="Arial" w:eastAsia="Times New Roman" w:hAnsi="Arial" w:cs="Arial"/>
          <w:b/>
          <w:color w:val="FF0000"/>
          <w:sz w:val="23"/>
          <w:szCs w:val="23"/>
          <w:lang w:eastAsia="ru-RU"/>
        </w:rPr>
        <w:t>!</w:t>
      </w:r>
    </w:p>
    <w:p w:rsidR="00C926F7" w:rsidRDefault="00C926F7" w:rsidP="00C926F7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Если такой факт выявится, то всем участникам программы поднимут ставку до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среднерыночной (10-12% годовых)!</w:t>
      </w:r>
    </w:p>
    <w:p w:rsidR="00C926F7" w:rsidRDefault="00C926F7" w:rsidP="00C926F7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A92269" w:rsidRPr="00456CC3" w:rsidRDefault="00A92269" w:rsidP="00C926F7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926F7" w:rsidRPr="0008478E" w:rsidRDefault="00C926F7" w:rsidP="00C926F7">
      <w:pPr>
        <w:shd w:val="clear" w:color="auto" w:fill="FFFFFF"/>
        <w:spacing w:after="0" w:line="405" w:lineRule="atLeast"/>
        <w:jc w:val="both"/>
        <w:textAlignment w:val="baseline"/>
        <w:outlineLvl w:val="2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08478E">
        <w:rPr>
          <w:rFonts w:ascii="Arial" w:eastAsia="Times New Roman" w:hAnsi="Arial" w:cs="Arial"/>
          <w:b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Требования к заёмщику</w:t>
      </w:r>
    </w:p>
    <w:p w:rsidR="00C926F7" w:rsidRPr="00456CC3" w:rsidRDefault="00C926F7" w:rsidP="00C926F7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Гражданин России;</w:t>
      </w:r>
    </w:p>
    <w:p w:rsidR="00C926F7" w:rsidRPr="00456CC3" w:rsidRDefault="00C926F7" w:rsidP="00C926F7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момент погашения ипотечного займа нельзя быть старше 65 лет;</w:t>
      </w:r>
    </w:p>
    <w:p w:rsidR="00C926F7" w:rsidRPr="00456CC3" w:rsidRDefault="00C926F7" w:rsidP="00C926F7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После оформления права собственности на построенное жильё, в течение 270 дней нужно в нем прописаться;</w:t>
      </w:r>
    </w:p>
    <w:p w:rsidR="00C926F7" w:rsidRDefault="00C926F7" w:rsidP="00C926F7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 лет после выдачи ипотеки не менять прописку.</w:t>
      </w:r>
    </w:p>
    <w:p w:rsidR="00C926F7" w:rsidRPr="00456CC3" w:rsidRDefault="00C926F7" w:rsidP="00C926F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926F7" w:rsidRPr="0008478E" w:rsidRDefault="00C926F7" w:rsidP="00C926F7">
      <w:pPr>
        <w:shd w:val="clear" w:color="auto" w:fill="FFFFFF"/>
        <w:spacing w:after="0" w:line="405" w:lineRule="atLeast"/>
        <w:jc w:val="both"/>
        <w:textAlignment w:val="baseline"/>
        <w:outlineLvl w:val="2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08478E">
        <w:rPr>
          <w:rFonts w:ascii="Arial" w:eastAsia="Times New Roman" w:hAnsi="Arial" w:cs="Arial"/>
          <w:b/>
          <w:color w:val="000000"/>
          <w:sz w:val="28"/>
          <w:szCs w:val="28"/>
          <w:bdr w:val="none" w:sz="0" w:space="0" w:color="auto" w:frame="1"/>
          <w:lang w:eastAsia="ru-RU"/>
        </w:rPr>
        <w:t>Требования к недвижимости</w:t>
      </w:r>
    </w:p>
    <w:p w:rsidR="00C926F7" w:rsidRDefault="00C926F7" w:rsidP="00C926F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Подтверждение предоставления земельного участка в рамках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119 Федерального закона.</w:t>
      </w:r>
    </w:p>
    <w:p w:rsidR="00C926F7" w:rsidRPr="00456CC3" w:rsidRDefault="00C926F7" w:rsidP="00C926F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Поскольку для участия в 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программе Дальневосточной ипотеки </w:t>
      </w: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внесение первоначального взноса в размере минимум 20% обязательно, необходимо подтвердить банку эти вложения. Например, подтвердить расходы на возведение фундамента или иные понесенные затраты. А также согласовать смету строительства жилья.</w:t>
      </w:r>
    </w:p>
    <w:p w:rsidR="00C926F7" w:rsidRDefault="00C926F7" w:rsidP="00C926F7">
      <w:pPr>
        <w:shd w:val="clear" w:color="auto" w:fill="FFFFFF"/>
        <w:spacing w:after="0" w:line="405" w:lineRule="atLeast"/>
        <w:jc w:val="both"/>
        <w:textAlignment w:val="baseline"/>
        <w:outlineLvl w:val="2"/>
        <w:rPr>
          <w:rFonts w:ascii="Arial" w:eastAsia="Times New Roman" w:hAnsi="Arial" w:cs="Arial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C926F7" w:rsidRPr="0008478E" w:rsidRDefault="00C926F7" w:rsidP="00C926F7">
      <w:pPr>
        <w:shd w:val="clear" w:color="auto" w:fill="FFFFFF"/>
        <w:spacing w:after="0" w:line="405" w:lineRule="atLeast"/>
        <w:jc w:val="both"/>
        <w:textAlignment w:val="baseline"/>
        <w:outlineLvl w:val="2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08478E">
        <w:rPr>
          <w:rFonts w:ascii="Arial" w:eastAsia="Times New Roman" w:hAnsi="Arial" w:cs="Arial"/>
          <w:b/>
          <w:color w:val="000000"/>
          <w:sz w:val="28"/>
          <w:szCs w:val="28"/>
          <w:bdr w:val="none" w:sz="0" w:space="0" w:color="auto" w:frame="1"/>
          <w:lang w:eastAsia="ru-RU"/>
        </w:rPr>
        <w:t>Залог</w:t>
      </w:r>
    </w:p>
    <w:p w:rsidR="00C926F7" w:rsidRPr="00456CC3" w:rsidRDefault="00C926F7" w:rsidP="00C926F7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Залог другой, уже имеющейся недвижимости по программе дальневосточной ипотеки требуют практически все банки и выдают кредит не больше 65% закладываемого объекта. Например, у вас есть квартира стоимостью 5 млн. рублей. Вы сможете получить в рамках этой программы не более 3,250,000 рублей. Но, если стоимость вашей квартиры 10 млн. рублей, вы сможете получить только 6 млн. руб., поскольку максимальная выдаваемая сумма- 6 млн. руб.</w:t>
      </w:r>
    </w:p>
    <w:p w:rsidR="00C926F7" w:rsidRPr="0008478E" w:rsidRDefault="00C926F7" w:rsidP="00C926F7">
      <w:pPr>
        <w:shd w:val="clear" w:color="auto" w:fill="FFFFFF"/>
        <w:spacing w:after="0" w:line="405" w:lineRule="atLeast"/>
        <w:jc w:val="both"/>
        <w:textAlignment w:val="baseline"/>
        <w:outlineLvl w:val="2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08478E">
        <w:rPr>
          <w:rFonts w:ascii="Arial" w:eastAsia="Times New Roman" w:hAnsi="Arial" w:cs="Arial"/>
          <w:b/>
          <w:color w:val="000000"/>
          <w:sz w:val="28"/>
          <w:szCs w:val="28"/>
          <w:bdr w:val="none" w:sz="0" w:space="0" w:color="auto" w:frame="1"/>
          <w:lang w:eastAsia="ru-RU"/>
        </w:rPr>
        <w:t>Страхование</w:t>
      </w:r>
    </w:p>
    <w:p w:rsidR="00C926F7" w:rsidRPr="00456CC3" w:rsidRDefault="00C926F7" w:rsidP="00C926F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Страховка квартиры или дома обязательна. Если вы покупаете новостройку, страховка оформляется после сдачи дома.</w:t>
      </w: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Личная страховка жизни и трудоспособности по желанию. Без страхования ставка увеличивается в среднем на 0,7-1% в зависимости от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банка</w:t>
      </w: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C926F7" w:rsidRDefault="00C926F7" w:rsidP="00C926F7">
      <w:pPr>
        <w:shd w:val="clear" w:color="auto" w:fill="FFFFFF"/>
        <w:spacing w:after="0" w:line="405" w:lineRule="atLeast"/>
        <w:jc w:val="both"/>
        <w:textAlignment w:val="baseline"/>
        <w:outlineLvl w:val="2"/>
        <w:rPr>
          <w:rFonts w:ascii="Arial" w:eastAsia="Times New Roman" w:hAnsi="Arial" w:cs="Arial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C926F7" w:rsidRPr="0008478E" w:rsidRDefault="00C926F7" w:rsidP="00C926F7">
      <w:pPr>
        <w:shd w:val="clear" w:color="auto" w:fill="FFFFFF"/>
        <w:spacing w:after="0" w:line="405" w:lineRule="atLeast"/>
        <w:jc w:val="both"/>
        <w:textAlignment w:val="baseline"/>
        <w:outlineLvl w:val="2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08478E">
        <w:rPr>
          <w:rFonts w:ascii="Arial" w:eastAsia="Times New Roman" w:hAnsi="Arial" w:cs="Arial"/>
          <w:b/>
          <w:color w:val="000000"/>
          <w:sz w:val="28"/>
          <w:szCs w:val="28"/>
          <w:bdr w:val="none" w:sz="0" w:space="0" w:color="auto" w:frame="1"/>
          <w:lang w:eastAsia="ru-RU"/>
        </w:rPr>
        <w:t>Необходимый стаж работы</w:t>
      </w:r>
    </w:p>
    <w:p w:rsidR="00C926F7" w:rsidRPr="00456CC3" w:rsidRDefault="00C926F7" w:rsidP="00C926F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Стаж, который требуют подтвердить варьируется от конкретного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банка</w:t>
      </w: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и его условий. Некоторые банки могут вообще не требовать такого подтверждения. Но необходимо учитывать, что чем полнее вы подтвердите собственную платежеспособность, тем вероятней банк одобрит ипотеку.</w:t>
      </w:r>
    </w:p>
    <w:p w:rsidR="00C926F7" w:rsidRDefault="00C926F7" w:rsidP="00A92269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Общие условия </w:t>
      </w:r>
      <w:proofErr w:type="spellStart"/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следующие:Для</w:t>
      </w:r>
      <w:proofErr w:type="spellEnd"/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работников и служащих- не менее 3 месяцев на последнем месте (испытательный срок должен </w:t>
      </w:r>
      <w:r w:rsidR="00A9226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быть пройден или отсутствовать). </w:t>
      </w: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собственников бизнеса и индивидуальных предпринимателей — безубыточная деятельность не менее 2 лет.</w:t>
      </w:r>
    </w:p>
    <w:p w:rsidR="00C926F7" w:rsidRPr="0008478E" w:rsidRDefault="00C926F7" w:rsidP="00C926F7">
      <w:pPr>
        <w:shd w:val="clear" w:color="auto" w:fill="FFFFFF"/>
        <w:spacing w:after="0" w:line="405" w:lineRule="atLeast"/>
        <w:jc w:val="both"/>
        <w:textAlignment w:val="baseline"/>
        <w:outlineLvl w:val="2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08478E">
        <w:rPr>
          <w:rFonts w:ascii="Arial" w:eastAsia="Times New Roman" w:hAnsi="Arial" w:cs="Arial"/>
          <w:b/>
          <w:color w:val="000000"/>
          <w:sz w:val="28"/>
          <w:szCs w:val="28"/>
          <w:bdr w:val="none" w:sz="0" w:space="0" w:color="auto" w:frame="1"/>
          <w:lang w:eastAsia="ru-RU"/>
        </w:rPr>
        <w:t>Документы</w:t>
      </w:r>
    </w:p>
    <w:p w:rsidR="00C926F7" w:rsidRPr="00456CC3" w:rsidRDefault="00C926F7" w:rsidP="00C926F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Паспорт гражданина РФ;</w:t>
      </w:r>
    </w:p>
    <w:p w:rsidR="00C926F7" w:rsidRPr="00456CC3" w:rsidRDefault="00C926F7" w:rsidP="00C926F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СНИЛС или ИНН;</w:t>
      </w:r>
    </w:p>
    <w:p w:rsidR="00C926F7" w:rsidRPr="00456CC3" w:rsidRDefault="00C926F7" w:rsidP="00C926F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Трудовая книжка (заверенная копия или выписка);</w:t>
      </w:r>
    </w:p>
    <w:p w:rsidR="00C926F7" w:rsidRPr="00456CC3" w:rsidRDefault="00C926F7" w:rsidP="00C926F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Подтверждение дохода за последние 12 месяцев:</w:t>
      </w:r>
    </w:p>
    <w:p w:rsidR="00C926F7" w:rsidRPr="00456CC3" w:rsidRDefault="00C926F7" w:rsidP="00C926F7">
      <w:pPr>
        <w:numPr>
          <w:ilvl w:val="1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справка по форме 2-НДФЛ / по форме банка или</w:t>
      </w:r>
    </w:p>
    <w:p w:rsidR="00C926F7" w:rsidRPr="00456CC3" w:rsidRDefault="00C926F7" w:rsidP="00C926F7">
      <w:pPr>
        <w:numPr>
          <w:ilvl w:val="1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копия декларации 3-НДФЛ со штампом налоговой;</w:t>
      </w:r>
    </w:p>
    <w:p w:rsidR="00C926F7" w:rsidRDefault="00C926F7" w:rsidP="00C926F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мужчин младше 27 лет — военный билет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C926F7" w:rsidRPr="00456CC3" w:rsidRDefault="00C926F7" w:rsidP="00C926F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926F7" w:rsidRDefault="00C926F7" w:rsidP="00C926F7">
      <w:pPr>
        <w:shd w:val="clear" w:color="auto" w:fill="FFFFFF"/>
        <w:spacing w:after="0" w:line="405" w:lineRule="atLeast"/>
        <w:jc w:val="center"/>
        <w:textAlignment w:val="baseline"/>
        <w:outlineLvl w:val="2"/>
        <w:rPr>
          <w:rFonts w:ascii="Arial" w:eastAsia="Times New Roman" w:hAnsi="Arial" w:cs="Arial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08478E">
        <w:rPr>
          <w:rFonts w:ascii="Arial" w:eastAsia="Times New Roman" w:hAnsi="Arial" w:cs="Arial"/>
          <w:b/>
          <w:color w:val="000000"/>
          <w:sz w:val="28"/>
          <w:szCs w:val="28"/>
          <w:bdr w:val="none" w:sz="0" w:space="0" w:color="auto" w:frame="1"/>
          <w:lang w:eastAsia="ru-RU"/>
        </w:rPr>
        <w:t>Процедура получения Дальневосточной ипотеки для участников Дальневосточного гектара</w:t>
      </w:r>
    </w:p>
    <w:p w:rsidR="00C926F7" w:rsidRPr="0008478E" w:rsidRDefault="00C926F7" w:rsidP="00C926F7">
      <w:pPr>
        <w:shd w:val="clear" w:color="auto" w:fill="FFFFFF"/>
        <w:spacing w:after="0" w:line="405" w:lineRule="atLeast"/>
        <w:jc w:val="both"/>
        <w:textAlignment w:val="baseline"/>
        <w:outlineLvl w:val="2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C926F7" w:rsidRDefault="00C926F7" w:rsidP="00C926F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8478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Проверяем себя соответствие всем условиям и требованиям к заемщику</w:t>
      </w:r>
    </w:p>
    <w:p w:rsidR="00C926F7" w:rsidRPr="0008478E" w:rsidRDefault="00C926F7" w:rsidP="00C926F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8478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 уже получили или получаете Дальневосточный гектар.</w:t>
      </w:r>
    </w:p>
    <w:p w:rsidR="00C926F7" w:rsidRPr="00456CC3" w:rsidRDefault="00C926F7" w:rsidP="00C926F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Уточняем все вопросы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банке.</w:t>
      </w: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Помните, условия разных банков немного отличаются.</w:t>
      </w:r>
    </w:p>
    <w:p w:rsidR="00C926F7" w:rsidRPr="00456CC3" w:rsidRDefault="00C926F7" w:rsidP="00C926F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Составляете подробную смету строительства дома. Это важно! Чем точнее вы рассчитаете свои расходы, тем с меньшими проблемами столкнётесь. К тому же Вам нужно предоставить смету в банк.</w:t>
      </w:r>
    </w:p>
    <w:p w:rsidR="00C926F7" w:rsidRPr="00456CC3" w:rsidRDefault="00C926F7" w:rsidP="00C926F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Отправляем заявку в один или несколько банков, которые подходят именно вам.</w:t>
      </w:r>
    </w:p>
    <w:p w:rsidR="00C926F7" w:rsidRDefault="00C926F7" w:rsidP="00C926F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8478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 требованию банка Вам может понадобиться провести оценку недвижимости, которую закладываете в качестве гарантии выплаты ипотеки. Также, в зависимости от требования банка Вам может потребоваться застраховать себя и закладываемую недвижимость.</w:t>
      </w:r>
      <w:r w:rsidRPr="0008478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Вы можете проживать в заложенной в банк недвижимости или по-другому ей распоряжаться, например, сдавать в аренду. Но не сможете продать до полной выплаты ипотеки. </w:t>
      </w:r>
    </w:p>
    <w:p w:rsidR="00C926F7" w:rsidRPr="0008478E" w:rsidRDefault="00C926F7" w:rsidP="00C926F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8478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Получаем одобрение 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аккредитованного банка</w:t>
      </w:r>
      <w:r w:rsidRPr="0008478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которое действует в течение 4 месяцев.</w:t>
      </w:r>
    </w:p>
    <w:p w:rsidR="00C926F7" w:rsidRPr="00456CC3" w:rsidRDefault="00C926F7" w:rsidP="00C926F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Начинаем строительство дома с сохранением всех договоров и платёжных документов. Вам нужно вложить в строительство не менее 20% от общей стоимости дома.</w:t>
      </w:r>
    </w:p>
    <w:p w:rsidR="00C926F7" w:rsidRPr="00456CC3" w:rsidRDefault="00C926F7" w:rsidP="00C926F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Доказав банку, что Вы инвестировали в строительство дома 20% и более, Вы или строительная компания получаете ипотеку.</w:t>
      </w:r>
    </w:p>
    <w:p w:rsidR="00C926F7" w:rsidRPr="00456CC3" w:rsidRDefault="00C926F7" w:rsidP="00C926F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Ежемесячно оплачиваете ипотечный платёж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не нарушаете правила выдачи ипотеки, чтобы процентная ставка не выросла.</w:t>
      </w:r>
    </w:p>
    <w:p w:rsidR="00C926F7" w:rsidRPr="00456CC3" w:rsidRDefault="00C926F7" w:rsidP="00C926F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 окончанию строительства, оформляете право собственности на дом.</w:t>
      </w:r>
    </w:p>
    <w:p w:rsidR="00C926F7" w:rsidRPr="00456CC3" w:rsidRDefault="00C926F7" w:rsidP="00C926F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Прописываетесь в новом доме не позднее 270 дней с момента получения свидетельства о праве собственности и не меняете прописку в течении 5 лет с момента получения ипотеки.</w:t>
      </w:r>
    </w:p>
    <w:p w:rsidR="00C926F7" w:rsidRDefault="00C926F7" w:rsidP="00C926F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926F7" w:rsidRDefault="00C926F7" w:rsidP="00C926F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926F7" w:rsidRDefault="00C926F7" w:rsidP="00C926F7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0" w:name="_GoBack"/>
      <w:bookmarkEnd w:id="0"/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B870A1" w:rsidRDefault="00B870A1"/>
    <w:sectPr w:rsidR="00B870A1" w:rsidSect="007E2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F2461"/>
    <w:multiLevelType w:val="multilevel"/>
    <w:tmpl w:val="B644E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464369"/>
    <w:multiLevelType w:val="multilevel"/>
    <w:tmpl w:val="B6B82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1CD4EEB"/>
    <w:multiLevelType w:val="multilevel"/>
    <w:tmpl w:val="B4C0D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BF1AAB"/>
    <w:multiLevelType w:val="multilevel"/>
    <w:tmpl w:val="A5568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926F7"/>
    <w:rsid w:val="001C08D0"/>
    <w:rsid w:val="002D573F"/>
    <w:rsid w:val="003624AE"/>
    <w:rsid w:val="006D1142"/>
    <w:rsid w:val="007E20CE"/>
    <w:rsid w:val="009B5558"/>
    <w:rsid w:val="00A92269"/>
    <w:rsid w:val="00B870A1"/>
    <w:rsid w:val="00C926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6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5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55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742</Words>
  <Characters>4235</Characters>
  <Application>Microsoft Office Word</Application>
  <DocSecurity>4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Рюмкина Татьяна Олеговна</dc:creator>
  <cp:lastModifiedBy>zagidai</cp:lastModifiedBy>
  <cp:revision>2</cp:revision>
  <cp:lastPrinted>2020-03-25T22:50:00Z</cp:lastPrinted>
  <dcterms:created xsi:type="dcterms:W3CDTF">2020-03-25T22:53:00Z</dcterms:created>
  <dcterms:modified xsi:type="dcterms:W3CDTF">2020-03-25T22:53:00Z</dcterms:modified>
</cp:coreProperties>
</file>